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96B" w:rsidRPr="008B6417" w:rsidRDefault="004F7A9B" w:rsidP="004D666B">
      <w:pPr>
        <w:shd w:val="clear" w:color="auto" w:fill="FFFFFF"/>
        <w:spacing w:line="336" w:lineRule="auto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永城市城区信号灯、交通指示标志及公安系统室外场地综合整治工程建设项目（二次）</w:t>
      </w:r>
    </w:p>
    <w:p w:rsidR="0061496B" w:rsidRPr="008B6417" w:rsidRDefault="0061496B" w:rsidP="004D666B">
      <w:pPr>
        <w:widowControl/>
        <w:shd w:val="clear" w:color="auto" w:fill="FFFFFF"/>
        <w:spacing w:line="336" w:lineRule="auto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B6417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中标结果公告</w:t>
      </w:r>
    </w:p>
    <w:p w:rsidR="0061496B" w:rsidRPr="00BC2798" w:rsidRDefault="0061496B" w:rsidP="00BC2798">
      <w:pPr>
        <w:widowControl/>
        <w:shd w:val="clear" w:color="auto" w:fill="FFFFFF"/>
        <w:spacing w:line="276" w:lineRule="auto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中泰工程管理有限公司受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永城市城乡建设局</w:t>
      </w: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委托，就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永城市城区信号灯、交通指示标志及公安系统室外场地综合整治工程建设项目（二次）</w:t>
      </w: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进行公开招标，按规定程序进行了开标、评标、定标，现就本次招标的中标结果公布如下：</w:t>
      </w:r>
    </w:p>
    <w:p w:rsidR="00326EDA" w:rsidRPr="00BC2798" w:rsidRDefault="00326EDA" w:rsidP="00BC2798">
      <w:pPr>
        <w:shd w:val="clear" w:color="auto" w:fill="FFFFFF"/>
        <w:spacing w:line="480" w:lineRule="auto"/>
        <w:ind w:leftChars="-202" w:left="-424" w:rightChars="-162" w:right="-340" w:firstLine="641"/>
        <w:rPr>
          <w:rFonts w:ascii="黑体" w:eastAsia="黑体" w:hAnsi="黑体" w:cs="宋体"/>
          <w:sz w:val="24"/>
          <w:szCs w:val="24"/>
          <w:shd w:val="clear" w:color="auto" w:fill="FFFFFF"/>
        </w:rPr>
      </w:pPr>
      <w:r w:rsidRPr="00BC2798">
        <w:rPr>
          <w:rFonts w:ascii="黑体" w:eastAsia="黑体" w:hAnsi="黑体" w:cs="宋体" w:hint="eastAsia"/>
          <w:sz w:val="24"/>
          <w:szCs w:val="24"/>
          <w:shd w:val="clear" w:color="auto" w:fill="FFFFFF"/>
        </w:rPr>
        <w:t>一、招标项目概况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1、招标人：永城市城乡建设局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2、招标编号：永建招标【2019】013号；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项目编号：永 公 建【2019】013号。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3、招标公告发布日期：2019年7月26日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4、开标日期：2019年8月16日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5、采购方式：公开招标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6、标段划分及招标控制价：共划分二个标段，具体如下：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第一标段，施工标段，招标控制价为：7260091.62元。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第二标段，监理标段，招标控制价为施工标段中标价的0.8%。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7、评标办法：综合评标法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8、资格审查方式：资格后审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outlineLvl w:val="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黑体" w:eastAsia="黑体" w:hAnsi="黑体" w:cs="宋体" w:hint="eastAsia"/>
          <w:color w:val="000000"/>
          <w:kern w:val="0"/>
          <w:sz w:val="28"/>
          <w:szCs w:val="28"/>
          <w:shd w:val="clear" w:color="auto" w:fill="FFFFFF"/>
        </w:rPr>
        <w:t>二、招标公告发布日期及媒介</w:t>
      </w:r>
    </w:p>
    <w:p w:rsid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（一）招标公告发布日期：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2019年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26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（二）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公示发布媒介：《中国采购与招标网》、《河南招标采购综合网》、《永城市公共资源交易中心网》</w:t>
      </w: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上同时发布，其它网站转载概不承担责任。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outlineLvl w:val="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黑体" w:eastAsia="黑体" w:hAnsi="黑体" w:cs="宋体" w:hint="eastAsia"/>
          <w:color w:val="000000"/>
          <w:kern w:val="0"/>
          <w:sz w:val="28"/>
          <w:szCs w:val="28"/>
          <w:shd w:val="clear" w:color="auto" w:fill="FFFFFF"/>
        </w:rPr>
        <w:t>三、评标信息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（一）评标时间：2019年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8</w:t>
      </w: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月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1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6</w:t>
      </w: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日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（二）评标地点：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永城市公共资源交易中心</w:t>
      </w:r>
      <w:r w:rsidR="00A66382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评标</w:t>
      </w:r>
      <w:r w:rsidR="008B6417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室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（三）评标委员会名单：</w:t>
      </w:r>
      <w:r w:rsidR="004F7A9B"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和香玲、杜成喜、张付卫、孙孝亮、朱自慎</w:t>
      </w:r>
    </w:p>
    <w:p w:rsidR="0061496B" w:rsidRPr="00BC2798" w:rsidRDefault="0061496B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outlineLvl w:val="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黑体" w:eastAsia="黑体" w:hAnsi="黑体" w:cs="宋体" w:hint="eastAsia"/>
          <w:color w:val="000000"/>
          <w:kern w:val="0"/>
          <w:sz w:val="28"/>
          <w:szCs w:val="28"/>
          <w:shd w:val="clear" w:color="auto" w:fill="FFFFFF"/>
        </w:rPr>
        <w:t>四、中标结果</w:t>
      </w:r>
    </w:p>
    <w:p w:rsidR="00326EDA" w:rsidRPr="00BC2798" w:rsidRDefault="008B6417" w:rsidP="00BC2798">
      <w:pPr>
        <w:shd w:val="clear" w:color="auto" w:fill="FFFFFF"/>
        <w:spacing w:line="480" w:lineRule="auto"/>
        <w:ind w:leftChars="-202" w:left="-424" w:rightChars="-162" w:right="-340" w:firstLine="641"/>
        <w:rPr>
          <w:rFonts w:ascii="宋体" w:eastAsia="宋体" w:hAnsi="宋体" w:cs="宋体"/>
          <w:b/>
          <w:color w:val="000000"/>
          <w:sz w:val="28"/>
          <w:szCs w:val="28"/>
        </w:rPr>
      </w:pPr>
      <w:r w:rsidRPr="00BC2798">
        <w:rPr>
          <w:rFonts w:ascii="宋体" w:eastAsia="宋体" w:hAnsi="宋体" w:cs="宋体" w:hint="eastAsia"/>
          <w:b/>
          <w:color w:val="000000"/>
          <w:sz w:val="28"/>
          <w:szCs w:val="28"/>
        </w:rPr>
        <w:t>第一标段：</w:t>
      </w:r>
      <w:r w:rsidR="00326EDA" w:rsidRPr="00BC2798">
        <w:rPr>
          <w:rFonts w:ascii="宋体" w:eastAsia="宋体" w:hAnsi="宋体" w:cs="宋体" w:hint="eastAsia"/>
          <w:b/>
          <w:color w:val="000000"/>
          <w:sz w:val="28"/>
          <w:szCs w:val="28"/>
        </w:rPr>
        <w:t>施工标段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中标人： 永城市城市建设集团有限公司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投标报价：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大写：柒佰贰拾肆万捌仟伍佰捌拾玖元零叁分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小写：7248589.03元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投标质量等级：合格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工期：30日历天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拟任项目经理: 张家宁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项目经理证书类型及编号：二级注册建造师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豫241131339968</w:t>
      </w:r>
    </w:p>
    <w:p w:rsidR="00326EDA" w:rsidRPr="00BC2798" w:rsidRDefault="00326EDA" w:rsidP="00BC2798">
      <w:pPr>
        <w:shd w:val="clear" w:color="auto" w:fill="FFFFFF"/>
        <w:spacing w:line="480" w:lineRule="auto"/>
        <w:ind w:leftChars="-202" w:left="-424" w:rightChars="-162" w:right="-340" w:firstLine="641"/>
        <w:rPr>
          <w:rFonts w:ascii="宋体" w:eastAsia="宋体" w:hAnsi="宋体" w:cs="宋体"/>
          <w:b/>
          <w:color w:val="000000"/>
          <w:sz w:val="28"/>
          <w:szCs w:val="28"/>
        </w:rPr>
      </w:pPr>
      <w:r w:rsidRPr="00BC2798">
        <w:rPr>
          <w:rFonts w:ascii="宋体" w:eastAsia="宋体" w:hAnsi="宋体" w:cs="宋体" w:hint="eastAsia"/>
          <w:b/>
          <w:color w:val="000000"/>
          <w:sz w:val="28"/>
          <w:szCs w:val="28"/>
        </w:rPr>
        <w:t>第二标段: 监理标段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中标人：永城市建设监理有限公司</w:t>
      </w:r>
    </w:p>
    <w:p w:rsidR="00326EDA" w:rsidRPr="00BC2798" w:rsidRDefault="00326EDA" w:rsidP="00BC2798">
      <w:pPr>
        <w:widowControl/>
        <w:shd w:val="clear" w:color="auto" w:fill="FFFFFF"/>
        <w:spacing w:line="480" w:lineRule="auto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投标报价：</w:t>
      </w:r>
    </w:p>
    <w:p w:rsidR="00326EDA" w:rsidRPr="00BC2798" w:rsidRDefault="00326EDA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大写：施工标段中标价的百分之零点柒玖</w:t>
      </w:r>
    </w:p>
    <w:p w:rsidR="00326EDA" w:rsidRPr="00BC2798" w:rsidRDefault="00326EDA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小写：施工标段中标价的0.79%</w:t>
      </w:r>
    </w:p>
    <w:p w:rsidR="00326EDA" w:rsidRPr="00BC2798" w:rsidRDefault="00326EDA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lastRenderedPageBreak/>
        <w:t>质量标准：合格</w:t>
      </w:r>
    </w:p>
    <w:p w:rsidR="00326EDA" w:rsidRPr="00BC2798" w:rsidRDefault="00326EDA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监理服务期限：施工工期+缺陷责任期</w:t>
      </w:r>
    </w:p>
    <w:p w:rsidR="00326EDA" w:rsidRPr="00BC2798" w:rsidRDefault="00326EDA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拟任总监理工程师:张超锋</w:t>
      </w:r>
    </w:p>
    <w:p w:rsidR="008B6417" w:rsidRPr="00BC2798" w:rsidRDefault="00326EDA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仿宋" w:eastAsia="仿宋" w:hAnsi="仿宋" w:cs="宋体"/>
          <w:color w:val="000000"/>
          <w:kern w:val="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  <w:shd w:val="clear" w:color="auto" w:fill="FFFFFF"/>
        </w:rPr>
        <w:t>总监理工程师证书注册号：41010913</w:t>
      </w:r>
    </w:p>
    <w:p w:rsidR="0061496B" w:rsidRPr="00BC2798" w:rsidRDefault="0061496B" w:rsidP="00BC2798">
      <w:pPr>
        <w:widowControl/>
        <w:shd w:val="clear" w:color="auto" w:fill="FFFFFF"/>
        <w:ind w:leftChars="-202" w:left="-424" w:rightChars="-162" w:right="-340" w:firstLine="641"/>
        <w:jc w:val="left"/>
        <w:outlineLvl w:val="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五、结果公告发布媒体</w:t>
      </w:r>
    </w:p>
    <w:p w:rsidR="0061496B" w:rsidRPr="00BC2798" w:rsidRDefault="0061496B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本公告发布媒体与招标公告发布媒体一致。</w:t>
      </w:r>
    </w:p>
    <w:p w:rsidR="0061496B" w:rsidRPr="00BC2798" w:rsidRDefault="0061496B" w:rsidP="00BC2798">
      <w:pPr>
        <w:widowControl/>
        <w:shd w:val="clear" w:color="auto" w:fill="FFFFFF"/>
        <w:ind w:leftChars="-202" w:left="-424" w:rightChars="-162" w:right="-340" w:firstLine="641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中标结果公告期限为3日，各有关当事人如对中标公示有异议的，可以在公示期内，以书面形式同时向招标单位和招标代理机构提出质疑（加盖单位公章且法人代表签字），由法定代表人或其授权代表携带企业营业执照复印件（加盖单位公章）及本人身份证件（原件）一并提交（邮寄、传真件不予受理），并以质疑函接受确认日期作为受理时间，逾期未提交或未按照要求提交的质疑函将不予受理。</w:t>
      </w:r>
    </w:p>
    <w:p w:rsidR="0061496B" w:rsidRPr="00BC2798" w:rsidRDefault="0061496B" w:rsidP="00BC2798">
      <w:pPr>
        <w:widowControl/>
        <w:shd w:val="clear" w:color="auto" w:fill="FFFFFF"/>
        <w:ind w:leftChars="-202" w:left="-424" w:rightChars="-162" w:right="-340" w:firstLine="641"/>
        <w:jc w:val="left"/>
        <w:outlineLvl w:val="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黑体" w:eastAsia="黑体" w:hAnsi="黑体" w:cs="宋体" w:hint="eastAsia"/>
          <w:color w:val="000000"/>
          <w:kern w:val="0"/>
          <w:sz w:val="28"/>
          <w:szCs w:val="28"/>
          <w:shd w:val="clear" w:color="auto" w:fill="FFFFFF"/>
        </w:rPr>
        <w:t>六、本次招标联系事宜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招 标 人：永城市城乡建设局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联 系 人：李先生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联系电话：0370-5208631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地址：河南省永城市欧亚路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招标代理机构：中泰工程管理有限公司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联 系 人：陈先生</w:t>
      </w:r>
    </w:p>
    <w:p w:rsidR="004F7A9B" w:rsidRPr="00BC2798" w:rsidRDefault="004F7A9B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联系电话：0370-3396606</w:t>
      </w:r>
    </w:p>
    <w:p w:rsidR="008B6417" w:rsidRPr="00BC2798" w:rsidRDefault="008B6417" w:rsidP="00BC2798">
      <w:pPr>
        <w:shd w:val="clear" w:color="auto" w:fill="FFFFFF"/>
        <w:ind w:leftChars="-202" w:left="-424" w:rightChars="-162" w:right="-340" w:firstLine="641"/>
        <w:rPr>
          <w:rFonts w:ascii="仿宋" w:eastAsia="仿宋" w:hAnsi="仿宋" w:cs="宋体"/>
          <w:color w:val="000000"/>
          <w:sz w:val="28"/>
          <w:szCs w:val="28"/>
          <w:shd w:val="clear" w:color="auto" w:fill="FFFFFF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  <w:shd w:val="clear" w:color="auto" w:fill="FFFFFF"/>
        </w:rPr>
        <w:t>地址：郑州市高新技术产业开发区金梭路41号西城科技大厦1单元12层</w:t>
      </w:r>
    </w:p>
    <w:p w:rsidR="0061496B" w:rsidRPr="008B6417" w:rsidRDefault="008B6417" w:rsidP="00BC2798">
      <w:pPr>
        <w:shd w:val="clear" w:color="auto" w:fill="FFFFFF"/>
        <w:ind w:leftChars="-202" w:left="-424" w:rightChars="-162" w:right="-340" w:firstLine="641"/>
        <w:jc w:val="righ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BC2798">
        <w:rPr>
          <w:rFonts w:ascii="仿宋" w:eastAsia="仿宋" w:hAnsi="仿宋" w:cs="宋体" w:hint="eastAsia"/>
          <w:color w:val="000000"/>
          <w:sz w:val="28"/>
          <w:szCs w:val="28"/>
        </w:rPr>
        <w:t>2019年</w:t>
      </w:r>
      <w:r w:rsidR="004F7A9B" w:rsidRPr="00BC2798">
        <w:rPr>
          <w:rFonts w:ascii="仿宋" w:eastAsia="仿宋" w:hAnsi="仿宋" w:cs="宋体" w:hint="eastAsia"/>
          <w:color w:val="000000"/>
          <w:sz w:val="28"/>
          <w:szCs w:val="28"/>
        </w:rPr>
        <w:t>8</w:t>
      </w:r>
      <w:r w:rsidRPr="00BC2798">
        <w:rPr>
          <w:rFonts w:ascii="仿宋" w:eastAsia="仿宋" w:hAnsi="仿宋" w:cs="宋体" w:hint="eastAsia"/>
          <w:color w:val="000000"/>
          <w:sz w:val="28"/>
          <w:szCs w:val="28"/>
        </w:rPr>
        <w:t>月</w:t>
      </w:r>
      <w:r w:rsidR="004F7A9B" w:rsidRPr="00BC2798">
        <w:rPr>
          <w:rFonts w:ascii="仿宋" w:eastAsia="仿宋" w:hAnsi="仿宋" w:cs="宋体" w:hint="eastAsia"/>
          <w:color w:val="000000"/>
          <w:sz w:val="28"/>
          <w:szCs w:val="28"/>
        </w:rPr>
        <w:t>2</w:t>
      </w:r>
      <w:r w:rsidR="004E70BF">
        <w:rPr>
          <w:rFonts w:ascii="仿宋" w:eastAsia="仿宋" w:hAnsi="仿宋" w:cs="宋体" w:hint="eastAsia"/>
          <w:color w:val="000000"/>
          <w:sz w:val="28"/>
          <w:szCs w:val="28"/>
        </w:rPr>
        <w:t>6</w:t>
      </w:r>
      <w:r w:rsidRPr="00BC2798">
        <w:rPr>
          <w:rFonts w:ascii="仿宋" w:eastAsia="仿宋" w:hAnsi="仿宋" w:cs="宋体" w:hint="eastAsia"/>
          <w:color w:val="000000"/>
          <w:sz w:val="28"/>
          <w:szCs w:val="28"/>
        </w:rPr>
        <w:t>日</w:t>
      </w:r>
    </w:p>
    <w:sectPr w:rsidR="0061496B" w:rsidRPr="008B6417" w:rsidSect="00BC2798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C57" w:rsidRDefault="00970C57" w:rsidP="008246DB">
      <w:r>
        <w:separator/>
      </w:r>
    </w:p>
  </w:endnote>
  <w:endnote w:type="continuationSeparator" w:id="0">
    <w:p w:rsidR="00970C57" w:rsidRDefault="00970C57" w:rsidP="00824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C57" w:rsidRDefault="00970C57" w:rsidP="008246DB">
      <w:r>
        <w:separator/>
      </w:r>
    </w:p>
  </w:footnote>
  <w:footnote w:type="continuationSeparator" w:id="0">
    <w:p w:rsidR="00970C57" w:rsidRDefault="00970C57" w:rsidP="00824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6DB"/>
    <w:rsid w:val="000038A3"/>
    <w:rsid w:val="00101251"/>
    <w:rsid w:val="001D15E5"/>
    <w:rsid w:val="002029C6"/>
    <w:rsid w:val="002C261D"/>
    <w:rsid w:val="00316938"/>
    <w:rsid w:val="00326EDA"/>
    <w:rsid w:val="00356375"/>
    <w:rsid w:val="00374F3B"/>
    <w:rsid w:val="00462827"/>
    <w:rsid w:val="004C3B4B"/>
    <w:rsid w:val="004D666B"/>
    <w:rsid w:val="004E70BF"/>
    <w:rsid w:val="004F77E4"/>
    <w:rsid w:val="004F7A9B"/>
    <w:rsid w:val="00534015"/>
    <w:rsid w:val="00567348"/>
    <w:rsid w:val="005778DC"/>
    <w:rsid w:val="005B7A17"/>
    <w:rsid w:val="005D08C0"/>
    <w:rsid w:val="005E4558"/>
    <w:rsid w:val="0061496B"/>
    <w:rsid w:val="006C270E"/>
    <w:rsid w:val="00780CE6"/>
    <w:rsid w:val="007870E0"/>
    <w:rsid w:val="008104A9"/>
    <w:rsid w:val="008246DB"/>
    <w:rsid w:val="00837194"/>
    <w:rsid w:val="008809D2"/>
    <w:rsid w:val="008B2CBF"/>
    <w:rsid w:val="008B6417"/>
    <w:rsid w:val="008C76DB"/>
    <w:rsid w:val="00970C57"/>
    <w:rsid w:val="00984ED1"/>
    <w:rsid w:val="009C174B"/>
    <w:rsid w:val="009C76B8"/>
    <w:rsid w:val="00A40C33"/>
    <w:rsid w:val="00A66382"/>
    <w:rsid w:val="00A962AF"/>
    <w:rsid w:val="00BC2798"/>
    <w:rsid w:val="00BF6DDE"/>
    <w:rsid w:val="00C42488"/>
    <w:rsid w:val="00C44DA0"/>
    <w:rsid w:val="00C8306D"/>
    <w:rsid w:val="00C91260"/>
    <w:rsid w:val="00CD7F4E"/>
    <w:rsid w:val="00D473E1"/>
    <w:rsid w:val="00E02D0E"/>
    <w:rsid w:val="00E44D04"/>
    <w:rsid w:val="00EE5868"/>
    <w:rsid w:val="00F21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9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4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46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4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46DB"/>
    <w:rPr>
      <w:sz w:val="18"/>
      <w:szCs w:val="18"/>
    </w:rPr>
  </w:style>
  <w:style w:type="paragraph" w:styleId="a5">
    <w:name w:val="Normal (Web)"/>
    <w:basedOn w:val="a"/>
    <w:uiPriority w:val="99"/>
    <w:unhideWhenUsed/>
    <w:rsid w:val="00824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ocument Map"/>
    <w:basedOn w:val="a"/>
    <w:link w:val="Char1"/>
    <w:uiPriority w:val="99"/>
    <w:semiHidden/>
    <w:unhideWhenUsed/>
    <w:rsid w:val="00101251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101251"/>
    <w:rPr>
      <w:rFonts w:ascii="宋体" w:eastAsia="宋体"/>
      <w:sz w:val="18"/>
      <w:szCs w:val="18"/>
    </w:rPr>
  </w:style>
  <w:style w:type="character" w:styleId="a7">
    <w:name w:val="Strong"/>
    <w:basedOn w:val="a0"/>
    <w:uiPriority w:val="22"/>
    <w:qFormat/>
    <w:rsid w:val="007870E0"/>
    <w:rPr>
      <w:b/>
      <w:bCs/>
    </w:rPr>
  </w:style>
  <w:style w:type="paragraph" w:styleId="a8">
    <w:name w:val="Body Text"/>
    <w:basedOn w:val="a"/>
    <w:link w:val="Char2"/>
    <w:uiPriority w:val="99"/>
    <w:semiHidden/>
    <w:unhideWhenUsed/>
    <w:rsid w:val="0061496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8"/>
    <w:uiPriority w:val="99"/>
    <w:semiHidden/>
    <w:rsid w:val="0061496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7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9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36599">
                  <w:marLeft w:val="0"/>
                  <w:marRight w:val="0"/>
                  <w:marTop w:val="0"/>
                  <w:marBottom w:val="0"/>
                  <w:divBdr>
                    <w:top w:val="single" w:sz="4" w:space="16" w:color="E7E7E7"/>
                    <w:left w:val="single" w:sz="4" w:space="16" w:color="E7E7E7"/>
                    <w:bottom w:val="single" w:sz="4" w:space="16" w:color="E7E7E7"/>
                    <w:right w:val="single" w:sz="4" w:space="16" w:color="E7E7E7"/>
                  </w:divBdr>
                  <w:divsChild>
                    <w:div w:id="1996296460">
                      <w:marLeft w:val="0"/>
                      <w:marRight w:val="0"/>
                      <w:marTop w:val="16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88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87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3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657772">
                  <w:marLeft w:val="0"/>
                  <w:marRight w:val="0"/>
                  <w:marTop w:val="0"/>
                  <w:marBottom w:val="0"/>
                  <w:divBdr>
                    <w:top w:val="single" w:sz="4" w:space="16" w:color="E7E7E7"/>
                    <w:left w:val="single" w:sz="4" w:space="16" w:color="E7E7E7"/>
                    <w:bottom w:val="single" w:sz="4" w:space="16" w:color="E7E7E7"/>
                    <w:right w:val="single" w:sz="4" w:space="16" w:color="E7E7E7"/>
                  </w:divBdr>
                  <w:divsChild>
                    <w:div w:id="12079459">
                      <w:marLeft w:val="0"/>
                      <w:marRight w:val="0"/>
                      <w:marTop w:val="16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56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639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9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0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7985">
                  <w:marLeft w:val="0"/>
                  <w:marRight w:val="0"/>
                  <w:marTop w:val="0"/>
                  <w:marBottom w:val="0"/>
                  <w:divBdr>
                    <w:top w:val="single" w:sz="4" w:space="16" w:color="E7E7E7"/>
                    <w:left w:val="single" w:sz="4" w:space="16" w:color="E7E7E7"/>
                    <w:bottom w:val="single" w:sz="4" w:space="16" w:color="E7E7E7"/>
                    <w:right w:val="single" w:sz="4" w:space="16" w:color="E7E7E7"/>
                  </w:divBdr>
                  <w:divsChild>
                    <w:div w:id="1252197974">
                      <w:marLeft w:val="0"/>
                      <w:marRight w:val="0"/>
                      <w:marTop w:val="16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8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37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8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1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43947">
                  <w:marLeft w:val="0"/>
                  <w:marRight w:val="0"/>
                  <w:marTop w:val="0"/>
                  <w:marBottom w:val="0"/>
                  <w:divBdr>
                    <w:top w:val="single" w:sz="6" w:space="23" w:color="E7E7E7"/>
                    <w:left w:val="single" w:sz="6" w:space="23" w:color="E7E7E7"/>
                    <w:bottom w:val="single" w:sz="6" w:space="23" w:color="E7E7E7"/>
                    <w:right w:val="single" w:sz="6" w:space="23" w:color="E7E7E7"/>
                  </w:divBdr>
                  <w:divsChild>
                    <w:div w:id="163147274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93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57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3C2F468-A183-4A5B-9B0C-51A2C974B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180</Words>
  <Characters>1030</Characters>
  <Application>Microsoft Office Word</Application>
  <DocSecurity>0</DocSecurity>
  <Lines>8</Lines>
  <Paragraphs>2</Paragraphs>
  <ScaleCrop>false</ScaleCrop>
  <Company>微软中国</Company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中泰工程管理有限公司:中泰工程管理有限公司</cp:lastModifiedBy>
  <cp:revision>9</cp:revision>
  <dcterms:created xsi:type="dcterms:W3CDTF">2019-02-27T06:58:00Z</dcterms:created>
  <dcterms:modified xsi:type="dcterms:W3CDTF">2019-08-26T00:09:00Z</dcterms:modified>
</cp:coreProperties>
</file>